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400" w:lineRule="auto"/>
        <w:rPr/>
      </w:pPr>
      <w:r w:rsidDel="00000000" w:rsidR="00000000" w:rsidRPr="00000000">
        <w:rPr>
          <w:b w:val="1"/>
          <w:bCs w:val="1"/>
          <w:color w:val="c2410c"/>
          <w:sz w:val="24"/>
          <w:szCs w:val="24"/>
          <w:rtl w:val="0"/>
        </w:rPr>
        <w:t xml:space="preserve">EATCOOKJOY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120" w:lineRule="auto"/>
        <w:rPr/>
      </w:pPr>
      <w:r w:rsidDel="00000000" w:rsidR="00000000" w:rsidRPr="00000000">
        <w:rPr>
          <w:b w:val="1"/>
          <w:bCs w:val="1"/>
          <w:color w:val="1a1a1a"/>
          <w:sz w:val="64"/>
          <w:szCs w:val="64"/>
          <w:rtl w:val="0"/>
        </w:rPr>
        <w:t xml:space="preserve">Chef App - MVP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40" w:lineRule="auto"/>
        <w:rPr/>
      </w:pPr>
      <w:r w:rsidDel="00000000" w:rsidR="00000000" w:rsidRPr="00000000">
        <w:rPr>
          <w:color w:val="6b6b6b"/>
          <w:sz w:val="32"/>
          <w:szCs w:val="32"/>
          <w:rtl w:val="0"/>
        </w:rPr>
        <w:t xml:space="preserve">Product Design Specification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bottom w:color="c2410c" w:space="4" w:sz="12" w:val="single"/>
        </w:pBdr>
        <w:spacing w:after="240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00"/>
        <w:gridCol w:w="6760"/>
        <w:tblGridChange w:id="0">
          <w:tblGrid>
            <w:gridCol w:w="2600"/>
            <w:gridCol w:w="6760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e2e2e2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b w:val="1"/>
                <w:bCs w:val="1"/>
                <w:color w:val="6b6b6b"/>
                <w:sz w:val="20"/>
                <w:szCs w:val="20"/>
                <w:rtl w:val="0"/>
              </w:rPr>
              <w:t xml:space="preserve">Product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e2e2e2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EatCookJoy Chef App (B2B / chef-facing companion)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e2e2e2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b w:val="1"/>
                <w:bCs w:val="1"/>
                <w:color w:val="6b6b6b"/>
                <w:sz w:val="20"/>
                <w:szCs w:val="20"/>
                <w:rtl w:val="0"/>
              </w:rPr>
              <w:t xml:space="preserve">Primary user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e2e2e2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Private chefs delivering EatCookJoy bookings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e2e2e2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b w:val="1"/>
                <w:bCs w:val="1"/>
                <w:color w:val="6b6b6b"/>
                <w:sz w:val="20"/>
                <w:szCs w:val="20"/>
                <w:rtl w:val="0"/>
              </w:rPr>
              <w:t xml:space="preserve">Platform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e2e2e2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Mobile-first (native feel); responsive web fallback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e2e2e2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b w:val="1"/>
                <w:bCs w:val="1"/>
                <w:color w:val="6b6b6b"/>
                <w:sz w:val="20"/>
                <w:szCs w:val="20"/>
                <w:rtl w:val="0"/>
              </w:rPr>
              <w:t xml:space="preserve">Prepared for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e2e2e2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Product designer, prototype refinement in Claude design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e2e2e2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b w:val="1"/>
                <w:bCs w:val="1"/>
                <w:color w:val="6b6b6b"/>
                <w:sz w:val="20"/>
                <w:szCs w:val="20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e2e2e2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v0.1 — design brief for first prototype pass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e2e2e2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b w:val="1"/>
                <w:bCs w:val="1"/>
                <w:color w:val="6b6b6b"/>
                <w:sz w:val="20"/>
                <w:szCs w:val="20"/>
                <w:rtl w:val="0"/>
              </w:rPr>
              <w:t xml:space="preserve">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e2e2e2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May 24, 2026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spacing w:before="320" w:lineRule="auto"/>
        <w:rPr/>
      </w:pPr>
      <w:r w:rsidDel="00000000" w:rsidR="00000000" w:rsidRPr="00000000">
        <w:rPr>
          <w:b w:val="1"/>
          <w:bCs w:val="1"/>
          <w:color w:val="c2410c"/>
          <w:sz w:val="22"/>
          <w:szCs w:val="22"/>
          <w:rtl w:val="0"/>
        </w:rPr>
        <w:t xml:space="preserve">How to use this document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120" w:line="288" w:lineRule="auto"/>
        <w:rPr/>
      </w:pPr>
      <w:r w:rsidDel="00000000" w:rsidR="00000000" w:rsidRPr="00000000">
        <w:rPr>
          <w:rtl w:val="0"/>
        </w:rPr>
        <w:t xml:space="preserve">This spec captures intent, not pixels. Each screen lists its purpose, the data it shows, the actions a chef can take, and the states to design for. Treat layout, spacing, and visual styling as open: refine and prototype freely in Claude design. Where something is a genuine open question, it is flagged as such so it can be resolved before build.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1"/>
        <w:rPr/>
      </w:pPr>
      <w:r w:rsidDel="00000000" w:rsidR="00000000" w:rsidRPr="00000000">
        <w:rPr>
          <w:rtl w:val="0"/>
        </w:rPr>
        <w:t xml:space="preserve">1. Product overview</w:t>
      </w:r>
    </w:p>
    <w:p w:rsidR="00000000" w:rsidDel="00000000" w:rsidP="00000000" w:rsidRDefault="00000000" w:rsidRPr="00000000" w14:paraId="00000015">
      <w:pPr>
        <w:spacing w:after="120" w:line="288" w:lineRule="auto"/>
        <w:rPr/>
      </w:pPr>
      <w:r w:rsidDel="00000000" w:rsidR="00000000" w:rsidRPr="00000000">
        <w:rPr>
          <w:rtl w:val="0"/>
        </w:rPr>
        <w:t xml:space="preserve">The Chef App is the chef-facing side of EatCookJoy. Where the consumer product lets clients discover and book a private chef, this app gives chefs everything they need to run their day: a shareable public profile that drives bookings, a clear view of today's schedule, the detail and prep behind each booking, a way to close out a job, and visibility into what they get paid. It is a working tool used on the move, often in someone else's kitchen, frequently one-handed.</w:t>
      </w:r>
    </w:p>
    <w:p w:rsidR="00000000" w:rsidDel="00000000" w:rsidP="00000000" w:rsidRDefault="00000000" w:rsidRPr="00000000" w14:paraId="00000016">
      <w:pPr>
        <w:pStyle w:val="Heading2"/>
        <w:rPr/>
      </w:pPr>
      <w:r w:rsidDel="00000000" w:rsidR="00000000" w:rsidRPr="00000000">
        <w:rPr>
          <w:rtl w:val="0"/>
        </w:rPr>
        <w:t xml:space="preserve">Design principles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76" w:lineRule="auto"/>
        <w:ind w:left="460" w:right="0" w:hanging="28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22"/>
          <w:szCs w:val="22"/>
          <w:u w:val="none"/>
          <w:shd w:fill="auto" w:val="clear"/>
          <w:vertAlign w:val="baseline"/>
          <w:rtl w:val="0"/>
        </w:rPr>
        <w:t xml:space="preserve">Glanceable first. A chef should understand their day in one screen, before tapping anything.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76" w:lineRule="auto"/>
        <w:ind w:left="460" w:right="0" w:hanging="28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22"/>
          <w:szCs w:val="22"/>
          <w:u w:val="none"/>
          <w:shd w:fill="auto" w:val="clear"/>
          <w:vertAlign w:val="baseline"/>
          <w:rtl w:val="0"/>
        </w:rPr>
        <w:t xml:space="preserve">Built for the kitchen. Large touch targets, high contrast, minimal typing. Assume a busy environment and occasionally messy hands.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76" w:lineRule="auto"/>
        <w:ind w:left="460" w:right="0" w:hanging="28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22"/>
          <w:szCs w:val="22"/>
          <w:u w:val="none"/>
          <w:shd w:fill="auto" w:val="clear"/>
          <w:vertAlign w:val="baseline"/>
          <w:rtl w:val="0"/>
        </w:rPr>
        <w:t xml:space="preserve">Trust through clarity. Money, timing, and client details must be unambiguous. No buried numbers, no surprise changes.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76" w:lineRule="auto"/>
        <w:ind w:left="460" w:right="0" w:hanging="28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22"/>
          <w:szCs w:val="22"/>
          <w:u w:val="none"/>
          <w:shd w:fill="auto" w:val="clear"/>
          <w:vertAlign w:val="baseline"/>
          <w:rtl w:val="0"/>
        </w:rPr>
        <w:t xml:space="preserve">Warm, not corporate. EatCookJoy is hospitality. The tone is calm and food-forward, never a cold enterprise dashboard.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76" w:lineRule="auto"/>
        <w:ind w:left="460" w:right="0" w:hanging="28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22"/>
          <w:szCs w:val="22"/>
          <w:u w:val="none"/>
          <w:shd w:fill="auto" w:val="clear"/>
          <w:vertAlign w:val="baseline"/>
          <w:rtl w:val="0"/>
        </w:rPr>
        <w:t xml:space="preserve">Progressive depth. Today's view stays simple; richer detail and prep notes live one tap deeper.</w:t>
      </w:r>
    </w:p>
    <w:p w:rsidR="00000000" w:rsidDel="00000000" w:rsidP="00000000" w:rsidRDefault="00000000" w:rsidRPr="00000000" w14:paraId="0000001C">
      <w:pPr>
        <w:pStyle w:val="Heading2"/>
        <w:rPr/>
      </w:pPr>
      <w:r w:rsidDel="00000000" w:rsidR="00000000" w:rsidRPr="00000000">
        <w:rPr>
          <w:rtl w:val="0"/>
        </w:rPr>
        <w:t xml:space="preserve">Primary user and context</w:t>
      </w:r>
    </w:p>
    <w:tbl>
      <w:tblPr>
        <w:tblStyle w:val="Table2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00"/>
        <w:gridCol w:w="6760"/>
        <w:tblGridChange w:id="0">
          <w:tblGrid>
            <w:gridCol w:w="2600"/>
            <w:gridCol w:w="6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shd w:fill="fbede4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Who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Independent private chefs fulfilling EatCookJoy bookings. Range from full-time professionals to part-time / side-income chefs.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shd w:fill="fbede4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Where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On a phone, in transit and on-site. Variable connectivity. Often pre-service (prepping) or post-service (wrapping up).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shd w:fill="fbede4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Goals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2">
            <w:pPr>
              <w:spacing w:after="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Know what's happening today and what to prep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spacing w:after="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Show up with the right context for each client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spacing w:after="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Get paid reliably and see it clearly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spacing w:after="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Present a professional public profile that wins bookings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shd w:fill="fbede4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Frustrations to avoid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7">
            <w:pPr>
              <w:spacing w:after="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Hunting for an address or dietary note mid-prep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spacing w:after="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Unclear payout timing or amounts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pacing w:after="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Re-entering information the platform already has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pBdr>
          <w:bottom w:color="c2410c" w:space="1" w:sz="6" w:val="single"/>
        </w:pBdr>
        <w:spacing w:after="160" w:before="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Style w:val="Heading1"/>
        <w:rPr/>
      </w:pPr>
      <w:r w:rsidDel="00000000" w:rsidR="00000000" w:rsidRPr="00000000">
        <w:rPr>
          <w:rtl w:val="0"/>
        </w:rPr>
        <w:t xml:space="preserve">2. Scope</w:t>
      </w:r>
    </w:p>
    <w:p w:rsidR="00000000" w:rsidDel="00000000" w:rsidP="00000000" w:rsidRDefault="00000000" w:rsidRPr="00000000" w14:paraId="0000002C">
      <w:pPr>
        <w:pStyle w:val="Heading2"/>
        <w:rPr/>
      </w:pPr>
      <w:r w:rsidDel="00000000" w:rsidR="00000000" w:rsidRPr="00000000">
        <w:rPr>
          <w:rtl w:val="0"/>
        </w:rPr>
        <w:t xml:space="preserve">In scope (v1)</w:t>
      </w:r>
    </w:p>
    <w:tbl>
      <w:tblPr>
        <w:tblStyle w:val="Table3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400"/>
        <w:gridCol w:w="5160"/>
        <w:gridCol w:w="1800"/>
        <w:tblGridChange w:id="0">
          <w:tblGrid>
            <w:gridCol w:w="2400"/>
            <w:gridCol w:w="5160"/>
            <w:gridCol w:w="1800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shd w:fill="c2410c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Feature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shd w:fill="c2410c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What it covers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shd w:fill="c2410c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Spec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Public profile sharing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 shareable public profile a chef can send to drive bookings.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color w:val="c2410c"/>
                <w:sz w:val="20"/>
                <w:szCs w:val="20"/>
                <w:rtl w:val="0"/>
              </w:rPr>
              <w:t xml:space="preserve">Section 4.6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Today's schedule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 at-a-glance view of the chef's bookings for today.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color w:val="c2410c"/>
                <w:sz w:val="20"/>
                <w:szCs w:val="20"/>
                <w:rtl w:val="0"/>
              </w:rPr>
              <w:t xml:space="preserve">Section 4.2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Booking detail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Per-booking view: client contact, who's attending, prep / cook schedule, and close-out (mark done, upload photos).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color w:val="c2410c"/>
                <w:sz w:val="20"/>
                <w:szCs w:val="20"/>
                <w:rtl w:val="0"/>
              </w:rPr>
              <w:t xml:space="preserve">Section 4.3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Message client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Text the client about a booking, from a per-booking thread.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color w:val="c2410c"/>
                <w:sz w:val="20"/>
                <w:szCs w:val="20"/>
                <w:rtl w:val="0"/>
              </w:rPr>
              <w:t xml:space="preserve">Section 4.9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Payouts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Earnings and payout history with clear status and timing.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color w:val="c2410c"/>
                <w:sz w:val="20"/>
                <w:szCs w:val="20"/>
                <w:rtl w:val="0"/>
              </w:rPr>
              <w:t xml:space="preserve">Section 4.4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Profile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The chef's own editable profile (the source for the public profile).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color w:val="c2410c"/>
                <w:sz w:val="20"/>
                <w:szCs w:val="20"/>
                <w:rtl w:val="0"/>
              </w:rPr>
              <w:t xml:space="preserve">Section 4.5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Recipes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 library of the chef's recipes, reusable across bookings.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color w:val="c2410c"/>
                <w:sz w:val="20"/>
                <w:szCs w:val="20"/>
                <w:rtl w:val="0"/>
              </w:rPr>
              <w:t xml:space="preserve">Section 4.7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Client test view / preview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 way to preview how a booking or profile appears to a client.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color w:val="c2410c"/>
                <w:sz w:val="20"/>
                <w:szCs w:val="20"/>
                <w:rtl w:val="0"/>
              </w:rPr>
              <w:t xml:space="preserve">Section 4.8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8">
      <w:pPr>
        <w:spacing w:before="1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Style w:val="Heading2"/>
        <w:rPr/>
      </w:pPr>
      <w:r w:rsidDel="00000000" w:rsidR="00000000" w:rsidRPr="00000000">
        <w:rPr>
          <w:rtl w:val="0"/>
        </w:rPr>
        <w:t xml:space="preserve">Out of scope (this pass)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76" w:lineRule="auto"/>
        <w:ind w:left="460" w:right="0" w:hanging="28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22"/>
          <w:szCs w:val="22"/>
          <w:u w:val="none"/>
          <w:shd w:fill="auto" w:val="clear"/>
          <w:vertAlign w:val="baseline"/>
          <w:rtl w:val="0"/>
        </w:rPr>
        <w:t xml:space="preserve">Client-side discovery and booking flow (lives in the consumer app).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76" w:lineRule="auto"/>
        <w:ind w:left="460" w:right="0" w:hanging="28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22"/>
          <w:szCs w:val="22"/>
          <w:u w:val="none"/>
          <w:shd w:fill="auto" w:val="clear"/>
          <w:vertAlign w:val="baseline"/>
          <w:rtl w:val="0"/>
        </w:rPr>
        <w:t xml:space="preserve">Rich chat features beyond text (file sharing, group threads, voice). v1 messaging is lightweight text only.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76" w:lineRule="auto"/>
        <w:ind w:left="460" w:right="0" w:hanging="28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22"/>
          <w:szCs w:val="22"/>
          <w:u w:val="none"/>
          <w:shd w:fill="auto" w:val="clear"/>
          <w:vertAlign w:val="baseline"/>
          <w:rtl w:val="0"/>
        </w:rPr>
        <w:t xml:space="preserve">Inventory, grocery ordering, or cost prediction tooling.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76" w:lineRule="auto"/>
        <w:ind w:left="460" w:right="0" w:hanging="28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22"/>
          <w:szCs w:val="22"/>
          <w:u w:val="none"/>
          <w:shd w:fill="auto" w:val="clear"/>
          <w:vertAlign w:val="baseline"/>
          <w:rtl w:val="0"/>
        </w:rPr>
        <w:t xml:space="preserve">Multi-chef team management and sub-contracting.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76" w:lineRule="auto"/>
        <w:ind w:left="460" w:right="0" w:hanging="28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22"/>
          <w:szCs w:val="22"/>
          <w:u w:val="none"/>
          <w:shd w:fill="auto" w:val="clear"/>
          <w:vertAlign w:val="baseline"/>
          <w:rtl w:val="0"/>
        </w:rPr>
        <w:t xml:space="preserve">Tax document generation (surface payout data only).</w:t>
      </w:r>
    </w:p>
    <w:p w:rsidR="00000000" w:rsidDel="00000000" w:rsidP="00000000" w:rsidRDefault="00000000" w:rsidRPr="00000000" w14:paraId="0000004F">
      <w:pPr>
        <w:pBdr>
          <w:bottom w:color="c2410c" w:space="1" w:sz="6" w:val="single"/>
        </w:pBdr>
        <w:spacing w:after="160" w:before="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Style w:val="Heading1"/>
        <w:rPr/>
      </w:pPr>
      <w:r w:rsidDel="00000000" w:rsidR="00000000" w:rsidRPr="00000000">
        <w:rPr>
          <w:rtl w:val="0"/>
        </w:rPr>
        <w:t xml:space="preserve">3. Information architecture</w:t>
      </w:r>
    </w:p>
    <w:p w:rsidR="00000000" w:rsidDel="00000000" w:rsidP="00000000" w:rsidRDefault="00000000" w:rsidRPr="00000000" w14:paraId="00000051">
      <w:pPr>
        <w:spacing w:after="120" w:line="288" w:lineRule="auto"/>
        <w:rPr/>
      </w:pPr>
      <w:r w:rsidDel="00000000" w:rsidR="00000000" w:rsidRPr="00000000">
        <w:rPr>
          <w:rtl w:val="0"/>
        </w:rPr>
        <w:t xml:space="preserve">A flat, tab-based structure keeps the most-used surfaces one tap apart. Suggested primary navigation (bottom tab bar on mobile):</w:t>
      </w:r>
    </w:p>
    <w:tbl>
      <w:tblPr>
        <w:tblStyle w:val="Table4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00"/>
        <w:gridCol w:w="6760"/>
        <w:tblGridChange w:id="0">
          <w:tblGrid>
            <w:gridCol w:w="2600"/>
            <w:gridCol w:w="6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shd w:fill="fbede4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Today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Default landing. Schedule for today plus the next upcoming booking. (Section 4.2)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shd w:fill="fbede4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Bookings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All bookings — upcoming and past — drilling into booking detail and the message thread. (Sections 4.3, 4.9)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shd w:fill="fbede4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Earnings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Payouts, balances, and history. (Section 4.4)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shd w:fill="fbede4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Recipes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The chef's recipe library. (Section 4.7)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shd w:fill="fbede4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Profile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Editable profile, public profile sharing, settings. (Sections 4.5, 4.6)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C">
      <w:pPr>
        <w:spacing w:after="120" w:line="288" w:lineRule="auto"/>
        <w:rPr/>
      </w:pPr>
      <w:r w:rsidDel="00000000" w:rsidR="00000000" w:rsidRPr="00000000">
        <w:rPr>
          <w:i w:val="1"/>
          <w:iCs w:val="1"/>
          <w:color w:val="6b6b6b"/>
          <w:rtl w:val="0"/>
        </w:rPr>
        <w:t xml:space="preserve">Rationale: the four daily jobs (see my day, work a booking, check pay, manage my presence) each get a home. Recipes earns a tab because it is referenced repeatedly during prep. Profile and public-profile sharing are grouped since one feeds the other.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before="1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Style w:val="Heading2"/>
        <w:rPr/>
      </w:pPr>
      <w:r w:rsidDel="00000000" w:rsidR="00000000" w:rsidRPr="00000000">
        <w:rPr>
          <w:rtl w:val="0"/>
        </w:rPr>
        <w:t xml:space="preserve">Core flow</w:t>
      </w:r>
    </w:p>
    <w:p w:rsidR="00000000" w:rsidDel="00000000" w:rsidP="00000000" w:rsidRDefault="00000000" w:rsidRPr="00000000" w14:paraId="0000005F">
      <w:pPr>
        <w:spacing w:after="120" w:line="288" w:lineRule="auto"/>
        <w:rPr/>
      </w:pPr>
      <w:r w:rsidDel="00000000" w:rsidR="00000000" w:rsidRPr="00000000">
        <w:rPr>
          <w:rtl w:val="0"/>
        </w:rPr>
        <w:t xml:space="preserve">Primary loop, open to close-out:</w:t>
      </w:r>
    </w:p>
    <w:p w:rsidR="00000000" w:rsidDel="00000000" w:rsidP="00000000" w:rsidRDefault="00000000" w:rsidRPr="00000000" w14:paraId="00000060">
      <w:pPr>
        <w:spacing w:after="120" w:line="288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c2410c"/>
          <w:rtl w:val="0"/>
        </w:rPr>
        <w:t xml:space="preserve">Open app  →  Today shows next booking  →  tap booking  →  review client, attendees, prep schedule  →  cook  →  mark done + upload photos  →  payout appears in Earnings.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Style w:val="Heading1"/>
        <w:rPr/>
      </w:pPr>
      <w:r w:rsidDel="00000000" w:rsidR="00000000" w:rsidRPr="00000000">
        <w:rPr>
          <w:rtl w:val="0"/>
        </w:rPr>
        <w:t xml:space="preserve">4. Screen specifications</w:t>
      </w:r>
    </w:p>
    <w:p w:rsidR="00000000" w:rsidDel="00000000" w:rsidP="00000000" w:rsidRDefault="00000000" w:rsidRPr="00000000" w14:paraId="00000063">
      <w:pPr>
        <w:pStyle w:val="Heading2"/>
        <w:rPr/>
      </w:pPr>
      <w:r w:rsidDel="00000000" w:rsidR="00000000" w:rsidRPr="00000000">
        <w:rPr>
          <w:rtl w:val="0"/>
        </w:rPr>
        <w:t xml:space="preserve">4.1 Sign-in &amp; first run</w:t>
      </w:r>
    </w:p>
    <w:p w:rsidR="00000000" w:rsidDel="00000000" w:rsidP="00000000" w:rsidRDefault="00000000" w:rsidRPr="00000000" w14:paraId="00000064">
      <w:pPr>
        <w:spacing w:after="120" w:line="288" w:lineRule="auto"/>
        <w:rPr/>
      </w:pPr>
      <w:r w:rsidDel="00000000" w:rsidR="00000000" w:rsidRPr="00000000">
        <w:rPr>
          <w:rtl w:val="0"/>
        </w:rPr>
        <w:t xml:space="preserve">Chefs are invited / approved through EatCookJoy, so this is sign-in, not open sign-up. Keep first run minimal.</w:t>
      </w:r>
    </w:p>
    <w:tbl>
      <w:tblPr>
        <w:tblStyle w:val="Table5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00"/>
        <w:gridCol w:w="6760"/>
        <w:tblGridChange w:id="0">
          <w:tblGrid>
            <w:gridCol w:w="2600"/>
            <w:gridCol w:w="6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shd w:fill="fbede4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Purpose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Get an approved chef into the app and confirm their profile is bookable.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shd w:fill="fbede4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Key elements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8">
            <w:pPr>
              <w:spacing w:after="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EatCookJoy branded sign-in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spacing w:after="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First-run checklist: complete profile, add at least one recipe, set payout method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spacing w:after="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Skip-and-do-later allowed for non-blocking items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shd w:fill="fbede4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Primary action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Sign in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shd w:fill="fbede4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States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E">
            <w:pPr>
              <w:spacing w:after="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Not yet approved (waitlist / pending message)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spacing w:after="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Approved, profile incomplete (nudge to finish)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spacing w:after="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Fully set up (land on Today)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shd w:fill="fbede4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Notes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Reuse EatCookJoy auth. Treat payout setup as the one gently-blocking step before a chef can accept bookings.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3">
      <w:pPr>
        <w:pStyle w:val="Heading3"/>
        <w:rPr/>
      </w:pPr>
      <w:r w:rsidDel="00000000" w:rsidR="00000000" w:rsidRPr="00000000">
        <w:rPr>
          <w:rtl w:val="0"/>
        </w:rPr>
        <w:t xml:space="preserve">4.2 Today (home)</w:t>
      </w:r>
    </w:p>
    <w:p w:rsidR="00000000" w:rsidDel="00000000" w:rsidP="00000000" w:rsidRDefault="00000000" w:rsidRPr="00000000" w14:paraId="00000074">
      <w:pPr>
        <w:spacing w:after="120" w:line="288" w:lineRule="auto"/>
        <w:rPr/>
      </w:pPr>
      <w:r w:rsidDel="00000000" w:rsidR="00000000" w:rsidRPr="00000000">
        <w:rPr>
          <w:rtl w:val="0"/>
        </w:rPr>
        <w:t xml:space="preserve">The most important screen. A chef opens the app here and should immediately know: do I have a job today, when, where, and for whom.</w:t>
      </w:r>
    </w:p>
    <w:tbl>
      <w:tblPr>
        <w:tblStyle w:val="Table6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00"/>
        <w:gridCol w:w="6760"/>
        <w:tblGridChange w:id="0">
          <w:tblGrid>
            <w:gridCol w:w="2600"/>
            <w:gridCol w:w="6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shd w:fill="fbede4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5">
            <w:pPr>
              <w:rPr/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Purpose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6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One-glance answer to “what’s my day?”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shd w:fill="fbede4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7">
            <w:pPr>
              <w:rPr/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Key elements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8">
            <w:pPr>
              <w:spacing w:after="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Date header with a warm greeting (“Good morning, [name]”)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spacing w:after="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Next / current booking as a prominent hero card: client name, time window, location (short form), guest count, menu title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spacing w:after="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Today’s remaining bookings as a compact timeline if more than one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spacing w:after="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Quick prep status: a subtle indicator of whether prep notes have been reviewed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spacing w:after="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Empty state when no bookings today (see below)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shd w:fill="fbede4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D">
            <w:pPr>
              <w:rPr/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Primary action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E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Tap the hero card → Booking detail (4.3)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shd w:fill="fbede4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F">
            <w:pPr>
              <w:rPr/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Secondary actions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80">
            <w:pPr>
              <w:spacing w:after="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Get directions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spacing w:after="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Message / call client (4.9)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spacing w:after="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Jump to prep schedule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shd w:fill="fbede4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83">
            <w:pPr>
              <w:rPr/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States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84">
            <w:pPr>
              <w:spacing w:after="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 booking today — calm empty state, surface next upcoming booking + a light prompt (e.g. update profile or add a recipe)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spacing w:after="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One booking today — full hero card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spacing w:after="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Multiple — hero for the next one, timeline beneath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spacing w:after="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In-progress — the active booking is visually distinct (“happening now”)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shd w:fill="fbede4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88">
            <w:pPr>
              <w:rPr/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Edge cases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89">
            <w:pPr>
              <w:spacing w:after="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Back-to-back bookings with tight turnaround — make travel/turn time legible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spacing w:after="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Late-night booking that crosses midnight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B">
      <w:pPr>
        <w:pStyle w:val="Heading3"/>
        <w:rPr/>
      </w:pPr>
      <w:r w:rsidDel="00000000" w:rsidR="00000000" w:rsidRPr="00000000">
        <w:rPr>
          <w:rtl w:val="0"/>
        </w:rPr>
        <w:t xml:space="preserve">4.3 Booking detail</w:t>
      </w:r>
    </w:p>
    <w:p w:rsidR="00000000" w:rsidDel="00000000" w:rsidP="00000000" w:rsidRDefault="00000000" w:rsidRPr="00000000" w14:paraId="0000008C">
      <w:pPr>
        <w:spacing w:after="120" w:line="288" w:lineRule="auto"/>
        <w:rPr/>
      </w:pPr>
      <w:r w:rsidDel="00000000" w:rsidR="00000000" w:rsidRPr="00000000">
        <w:rPr>
          <w:rtl w:val="0"/>
        </w:rPr>
        <w:t xml:space="preserve">Where the real work happens.This screen must hold: contact, the different people attending, the prep / cook schedule, and a way to mark the job done with uploaded photos.</w:t>
      </w:r>
    </w:p>
    <w:tbl>
      <w:tblPr>
        <w:tblStyle w:val="Table7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00"/>
        <w:gridCol w:w="6760"/>
        <w:tblGridChange w:id="0">
          <w:tblGrid>
            <w:gridCol w:w="2600"/>
            <w:gridCol w:w="6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shd w:fill="fbede4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8D">
            <w:pPr>
              <w:rPr/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Purpose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8E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Everything a chef needs to prepare for, execute, and close out a single booking.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shd w:fill="fbede4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8F">
            <w:pPr>
              <w:rPr/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Sections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90">
            <w:pPr>
              <w:spacing w:after="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Header: client name, date, time window, status (upcoming / today / in-progress / done)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spacing w:after="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Location: address with a one-tap directions action; access notes if any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spacing w:after="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Contact: text the client from a per-booking message thread (4.9), with call as a secondary option. Note any secondary on-site contact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spacing w:after="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Attendees: guest count and the “different people” — i.e. who’s being served, including names where given and any per-person dietary needs / allergies / preferences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spacing w:after="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Menu: the agreed menu / courses; link out to any recipe in the library (4.7)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spacing w:after="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Prep &amp; cook schedule: an ordered, time-anchored task list leading up to and through service (shopping, mise en place, cook times, plating)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spacing w:after="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Close-out: mark booking done + upload photos of the finished dishes / table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shd w:fill="fbede4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97">
            <w:pPr>
              <w:rPr/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Primary action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98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Context-dependent: “Start” → “Mark done” as the booking progresses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shd w:fill="fbede4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99">
            <w:pPr>
              <w:rPr/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Secondary actions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9A">
            <w:pPr>
              <w:spacing w:after="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Directions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spacing w:after="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Message client (4.9)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spacing w:after="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Call client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spacing w:after="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Open a referenced recipe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spacing w:after="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Add a private note to self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shd w:fill="fbede4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9F">
            <w:pPr>
              <w:rPr/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Close-out detail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A0">
            <w:pPr>
              <w:spacing w:after="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“Mark done” transitions the booking to completed and unlocks payout tracking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spacing w:after="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Photo upload: multi-photo, camera or library, with light captions optional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spacing w:after="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Photos may feed the public profile / portfolio later — design upload so it doesn’t feel like a chore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shd w:fill="fbede4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A3">
            <w:pPr>
              <w:rPr/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States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A4">
            <w:pPr>
              <w:spacing w:after="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Upcoming (prep-focused), Today, In-progress (schedule-focused), Completed (read-only + photos)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spacing w:after="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Dietary alert present — must be impossible to miss (allergies are safety-critical)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spacing w:after="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Menu not yet finalized / changed by client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shd w:fill="fbede4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A7">
            <w:pPr>
              <w:rPr/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Open questions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A8">
            <w:pPr>
              <w:spacing w:after="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Can a chef edit the prep schedule, or is it generated? Recommend: editable, with sensible defaults.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spacing w:after="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Are attendee names always available, or sometimes just a count?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A">
      <w:pPr>
        <w:pStyle w:val="Heading3"/>
        <w:rPr/>
      </w:pPr>
      <w:r w:rsidDel="00000000" w:rsidR="00000000" w:rsidRPr="00000000">
        <w:rPr>
          <w:rtl w:val="0"/>
        </w:rPr>
        <w:t xml:space="preserve">4.4 Earnings / payouts</w:t>
      </w:r>
    </w:p>
    <w:tbl>
      <w:tblPr>
        <w:tblStyle w:val="Table8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00"/>
        <w:gridCol w:w="6760"/>
        <w:tblGridChange w:id="0">
          <w:tblGrid>
            <w:gridCol w:w="2600"/>
            <w:gridCol w:w="6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shd w:fill="fbede4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AB">
            <w:pPr>
              <w:rPr/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Purpose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AC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Give chefs confidence about what they’ve earned and when they’ll be paid.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shd w:fill="fbede4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AD">
            <w:pPr>
              <w:rPr/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Key elements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AE">
            <w:pPr>
              <w:spacing w:after="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Summary: paid-to-date and any pending / upcoming payout with a clear date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spacing w:after="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Payout list: per booking — amount, date, status (pending / processing / paid)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spacing w:after="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Per-item detail: gross, any platform fee, net (be transparent about the math)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spacing w:after="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Payout method on file, with a path to update it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shd w:fill="fbede4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B2">
            <w:pPr>
              <w:rPr/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Primary action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B3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View payout detail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shd w:fill="fbede4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B4">
            <w:pPr>
              <w:rPr/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States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B5">
            <w:pPr>
              <w:spacing w:after="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 earnings yet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spacing w:after="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Pending payout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spacing w:after="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Paid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spacing w:after="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Payout method missing / needs attention (gentle but firm prompt)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shd w:fill="fbede4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B9">
            <w:pPr>
              <w:rPr/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Notes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BA">
            <w:pPr>
              <w:spacing w:after="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This is a trust surface — never show an ambiguous number.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spacing w:after="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Surface data only; tax docs are out of scope this pass.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C">
      <w:pPr>
        <w:pStyle w:val="Heading3"/>
        <w:rPr/>
      </w:pPr>
      <w:r w:rsidDel="00000000" w:rsidR="00000000" w:rsidRPr="00000000">
        <w:rPr>
          <w:rtl w:val="0"/>
        </w:rPr>
        <w:t xml:space="preserve">4.5 Profile (editable)</w:t>
      </w:r>
    </w:p>
    <w:tbl>
      <w:tblPr>
        <w:tblStyle w:val="Table9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00"/>
        <w:gridCol w:w="6760"/>
        <w:tblGridChange w:id="0">
          <w:tblGrid>
            <w:gridCol w:w="2600"/>
            <w:gridCol w:w="6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shd w:fill="fbede4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BD">
            <w:pPr>
              <w:rPr/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Purpose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BE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The chef’s own profile — the source of truth that powers the public profile (4.6).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shd w:fill="fbede4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BF">
            <w:pPr>
              <w:rPr/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Key elements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C0">
            <w:pPr>
              <w:spacing w:after="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Photo, name, headline / specialty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spacing w:after="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Bio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spacing w:after="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Cuisines &amp; specialties (tags)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spacing w:after="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Service area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spacing w:after="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Sample menus or signature dishes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spacing w:after="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Photo gallery / portfolio (can draw from booking close-out photos)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shd w:fill="fbede4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C6">
            <w:pPr>
              <w:rPr/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Primary action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C7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Edit, then save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shd w:fill="fbede4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C8">
            <w:pPr>
              <w:rPr/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States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C9">
            <w:pPr>
              <w:spacing w:after="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Incomplete (prompt to finish, show completeness)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spacing w:after="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Complete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spacing w:after="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Pending review if edits need approval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shd w:fill="fbede4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CC">
            <w:pPr>
              <w:rPr/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Notes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CD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Make the link between this and the public profile obvious: “this is what clients see.”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E">
      <w:pPr>
        <w:pStyle w:val="Heading3"/>
        <w:rPr/>
      </w:pPr>
      <w:r w:rsidDel="00000000" w:rsidR="00000000" w:rsidRPr="00000000">
        <w:rPr>
          <w:rtl w:val="0"/>
        </w:rPr>
        <w:t xml:space="preserve">4.6 Public profile sharing</w:t>
      </w:r>
    </w:p>
    <w:tbl>
      <w:tblPr>
        <w:tblStyle w:val="Table10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00"/>
        <w:gridCol w:w="6760"/>
        <w:tblGridChange w:id="0">
          <w:tblGrid>
            <w:gridCol w:w="2600"/>
            <w:gridCol w:w="6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shd w:fill="fbede4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CF">
            <w:pPr>
              <w:rPr/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Purpose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D0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Let a chef share a public profile link to win bookings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shd w:fill="fbede4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D1">
            <w:pPr>
              <w:rPr/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Key elements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D2">
            <w:pPr>
              <w:spacing w:after="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 shareable public link / page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spacing w:after="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Native share sheet (text, social, copy link)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spacing w:after="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Optional QR code for in-person sharing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spacing w:after="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Preview of the public page (ties to 4.8)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shd w:fill="fbede4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D6">
            <w:pPr>
              <w:rPr/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Primary action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D7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Share profile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shd w:fill="fbede4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D8">
            <w:pPr>
              <w:rPr/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States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D9">
            <w:pPr>
              <w:spacing w:after="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Profile bookable (shareable)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spacing w:after="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Profile incomplete (warn before sharing a thin page)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shd w:fill="fbede4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DB">
            <w:pPr>
              <w:rPr/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Open questions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DC">
            <w:pPr>
              <w:spacing w:after="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Does the public link route into the consumer booking flow, or to a contact/inquiry form? Resolve before build.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D">
      <w:pPr>
        <w:pStyle w:val="Heading3"/>
        <w:rPr/>
      </w:pPr>
      <w:r w:rsidDel="00000000" w:rsidR="00000000" w:rsidRPr="00000000">
        <w:rPr>
          <w:rtl w:val="0"/>
        </w:rPr>
        <w:t xml:space="preserve">4.7 Recipes</w:t>
      </w:r>
    </w:p>
    <w:tbl>
      <w:tblPr>
        <w:tblStyle w:val="Table11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00"/>
        <w:gridCol w:w="6760"/>
        <w:tblGridChange w:id="0">
          <w:tblGrid>
            <w:gridCol w:w="2600"/>
            <w:gridCol w:w="6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shd w:fill="fbede4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DE">
            <w:pPr>
              <w:rPr/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Purpose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DF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 reusable library of the chef’s recipes, referenced during prep and tied to booking menus.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shd w:fill="fbede4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E0">
            <w:pPr>
              <w:rPr/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Key elements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E1">
            <w:pPr>
              <w:spacing w:after="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List / grid of recipes with photo + title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spacing w:after="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Recipe detail: ingredients, steps, yield / servings, timing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spacing w:after="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Create / edit a recipe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spacing w:after="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Link a recipe to a booking menu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shd w:fill="fbede4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E5">
            <w:pPr>
              <w:rPr/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Primary action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E6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Open a recipe; create a new recipe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shd w:fill="fbede4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E7">
            <w:pPr>
              <w:rPr/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States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E8">
            <w:pPr>
              <w:spacing w:after="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Empty (prompt to add the first recipe)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spacing w:after="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Populated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spacing w:after="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Editing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shd w:fill="fbede4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EB">
            <w:pPr>
              <w:rPr/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Notes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EC">
            <w:pPr>
              <w:spacing w:after="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Servings scaling is a natural fit given variable guest counts — flag as a fast-follow if not v1.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spacing w:after="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Keep recipe detail readable hands-free during cooking (large type, step-by-step view).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E">
      <w:pPr>
        <w:pStyle w:val="Heading3"/>
        <w:rPr/>
      </w:pPr>
      <w:r w:rsidDel="00000000" w:rsidR="00000000" w:rsidRPr="00000000">
        <w:rPr>
          <w:rtl w:val="0"/>
        </w:rPr>
        <w:t xml:space="preserve">4.8 Client preview (“test client”)</w:t>
      </w:r>
    </w:p>
    <w:tbl>
      <w:tblPr>
        <w:tblStyle w:val="Table12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00"/>
        <w:gridCol w:w="6760"/>
        <w:tblGridChange w:id="0">
          <w:tblGrid>
            <w:gridCol w:w="2600"/>
            <w:gridCol w:w="6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shd w:fill="fbede4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EF">
            <w:pPr>
              <w:rPr/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Purpose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F0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 way to preview / test what a client sees — of a profile and/or a booking.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shd w:fill="fbede4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F1">
            <w:pPr>
              <w:rPr/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Key elements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F2">
            <w:pPr>
              <w:spacing w:after="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Toggle into a read-only “client view” of the public profile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spacing w:after="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Optionally, preview how a booking confirmation appears to the client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spacing w:after="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Clear visual banner that this is a preview, not live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shd w:fill="fbede4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F5">
            <w:pPr>
              <w:rPr/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Primary action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F6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Enter / exit preview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shd w:fill="fbede4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F7">
            <w:pPr>
              <w:rPr/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States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F8">
            <w:pPr>
              <w:spacing w:after="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Preview mode active (persistent banner)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spacing w:after="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Back to chef view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shd w:fill="fbede4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FA">
            <w:pPr>
              <w:rPr/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Open questions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FB">
            <w:pPr>
              <w:spacing w:after="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Confirm intent: is “test client” (a) a preview mode for the chef, or (b) a seeded demo client account for QA? Recommend designing (a); note (b) as a separate internal tool.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C">
      <w:pPr>
        <w:pStyle w:val="Heading3"/>
        <w:rPr/>
      </w:pPr>
      <w:r w:rsidDel="00000000" w:rsidR="00000000" w:rsidRPr="00000000">
        <w:rPr>
          <w:rtl w:val="0"/>
        </w:rPr>
        <w:t xml:space="preserve">4.9 Message client</w:t>
      </w:r>
    </w:p>
    <w:p w:rsidR="00000000" w:rsidDel="00000000" w:rsidP="00000000" w:rsidRDefault="00000000" w:rsidRPr="00000000" w14:paraId="000000FD">
      <w:pPr>
        <w:spacing w:after="120" w:line="288" w:lineRule="auto"/>
        <w:rPr/>
      </w:pPr>
      <w:r w:rsidDel="00000000" w:rsidR="00000000" w:rsidRPr="00000000">
        <w:rPr>
          <w:rtl w:val="0"/>
        </w:rPr>
        <w:t xml:space="preserve">A lightweight way for the chef to text the client about a booking. Recommended for v1 as an in-app thread scoped to a single booking, rather than a handoff to the phone’s native Messages. This keeps the conversation tied to the right job, gives EatCookJoy a record of communication, and protects the chef’s personal number.</w:t>
      </w:r>
    </w:p>
    <w:tbl>
      <w:tblPr>
        <w:tblStyle w:val="Table13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00"/>
        <w:gridCol w:w="6760"/>
        <w:tblGridChange w:id="0">
          <w:tblGrid>
            <w:gridCol w:w="2600"/>
            <w:gridCol w:w="6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shd w:fill="fbede4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FE">
            <w:pPr>
              <w:rPr/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Purpose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FF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Let a chef and client exchange short messages about a specific booking.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shd w:fill="fbede4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00">
            <w:pPr>
              <w:rPr/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Key elements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01">
            <w:pPr>
              <w:spacing w:after="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 message thread scoped to one booking, reachable from Today (4.2) and Booking detail (4.3)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2">
            <w:pPr>
              <w:spacing w:after="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Header showing client name and the booking it relates 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3">
            <w:pPr>
              <w:spacing w:after="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Standard text input; send; timestamped messages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4">
            <w:pPr>
              <w:spacing w:after="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Light unread indicator on the booking and in the Bookings tab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5">
            <w:pPr>
              <w:spacing w:after="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Quick replies / templates for common notes (“On my way,” “Running ~10 min late,” “Door code?”) to minimize typing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shd w:fill="fbede4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06">
            <w:pPr>
              <w:rPr/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Primary action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07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Send a message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shd w:fill="fbede4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08">
            <w:pPr>
              <w:rPr/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Secondary actions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09">
            <w:pPr>
              <w:spacing w:after="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Call client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A">
            <w:pPr>
              <w:spacing w:after="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Open the related booking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shd w:fill="fbede4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0B">
            <w:pPr>
              <w:rPr/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States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0C">
            <w:pPr>
              <w:spacing w:after="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 messages yet (empty thread with a friendly prompt + quick replies)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D">
            <w:pPr>
              <w:spacing w:after="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Active thread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E">
            <w:pPr>
              <w:spacing w:after="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Unread incoming message (badge / indicator)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F">
            <w:pPr>
              <w:spacing w:after="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Sending / failed-to-send with retry (handle spotty connectivity)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0">
            <w:pPr>
              <w:spacing w:after="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Booking completed — thread becomes read-only after a grace window (confirm policy)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shd w:fill="fbede4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11">
            <w:pPr>
              <w:rPr/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Notes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12">
            <w:pPr>
              <w:spacing w:after="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Keep it deliberately simple: text only in v1. Richer chat (attachments, voice) is out of scope.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3">
            <w:pPr>
              <w:spacing w:after="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Surface dietary / access info near the thread so the chef isn’t switching screens to answer a question.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4">
            <w:pPr>
              <w:spacing w:after="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Notifications: a new client message should be a push notification (with the booking as context).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shd w:fill="fbede4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15">
            <w:pPr>
              <w:rPr/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Open questions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16">
            <w:pPr>
              <w:spacing w:after="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Confirm direction: in-app thread (recommended) vs. native Messages handoff (simpler, no infra, but no record and exposes the chef’s number).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7">
            <w:pPr>
              <w:spacing w:after="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Should clients initiate, or only reply once the chef opens a thread?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8">
            <w:pPr>
              <w:spacing w:after="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How long does the thread stay open after a booking completes?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9">
      <w:pPr>
        <w:pBdr>
          <w:bottom w:color="c2410c" w:space="1" w:sz="6" w:val="single"/>
        </w:pBdr>
        <w:spacing w:after="160" w:before="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pStyle w:val="Heading1"/>
        <w:rPr/>
      </w:pPr>
      <w:r w:rsidDel="00000000" w:rsidR="00000000" w:rsidRPr="00000000">
        <w:rPr>
          <w:rtl w:val="0"/>
        </w:rPr>
        <w:t xml:space="preserve">5. Cross-cutting design notes</w:t>
      </w:r>
    </w:p>
    <w:p w:rsidR="00000000" w:rsidDel="00000000" w:rsidP="00000000" w:rsidRDefault="00000000" w:rsidRPr="00000000" w14:paraId="0000011B">
      <w:pPr>
        <w:pStyle w:val="Heading2"/>
        <w:rPr/>
      </w:pPr>
      <w:r w:rsidDel="00000000" w:rsidR="00000000" w:rsidRPr="00000000">
        <w:rPr>
          <w:rtl w:val="0"/>
        </w:rPr>
        <w:t xml:space="preserve">Visual &amp; brand direction</w:t>
      </w:r>
    </w:p>
    <w:p w:rsidR="00000000" w:rsidDel="00000000" w:rsidP="00000000" w:rsidRDefault="00000000" w:rsidRPr="00000000" w14:paraId="000001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76" w:lineRule="auto"/>
        <w:ind w:left="460" w:right="0" w:hanging="28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22"/>
          <w:szCs w:val="22"/>
          <w:u w:val="none"/>
          <w:shd w:fill="auto" w:val="clear"/>
          <w:vertAlign w:val="baseline"/>
          <w:rtl w:val="0"/>
        </w:rPr>
        <w:t xml:space="preserve">Carry EatCookJoy's hospitality feel: warm neutrals, food-forward photography, generous whitespace. Avoid the cold dashboard look.</w:t>
      </w:r>
    </w:p>
    <w:p w:rsidR="00000000" w:rsidDel="00000000" w:rsidP="00000000" w:rsidRDefault="00000000" w:rsidRPr="00000000" w14:paraId="000001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76" w:lineRule="auto"/>
        <w:ind w:left="460" w:right="0" w:hanging="28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22"/>
          <w:szCs w:val="22"/>
          <w:u w:val="none"/>
          <w:shd w:fill="auto" w:val="clear"/>
          <w:vertAlign w:val="baseline"/>
          <w:rtl w:val="0"/>
        </w:rPr>
        <w:t xml:space="preserve">Photography is a hero asset (dishes, chefs). Design layouts that let real photos shine; avoid heavy chrome over imagery.</w:t>
      </w:r>
    </w:p>
    <w:p w:rsidR="00000000" w:rsidDel="00000000" w:rsidP="00000000" w:rsidRDefault="00000000" w:rsidRPr="00000000" w14:paraId="000001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76" w:lineRule="auto"/>
        <w:ind w:left="460" w:right="0" w:hanging="28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22"/>
          <w:szCs w:val="22"/>
          <w:u w:val="none"/>
          <w:shd w:fill="auto" w:val="clear"/>
          <w:vertAlign w:val="baseline"/>
          <w:rtl w:val="0"/>
        </w:rPr>
        <w:t xml:space="preserve">Typography: a friendly, highly legible pairing. Prioritize readability at arm's length in a kitchen.</w:t>
      </w:r>
    </w:p>
    <w:p w:rsidR="00000000" w:rsidDel="00000000" w:rsidP="00000000" w:rsidRDefault="00000000" w:rsidRPr="00000000" w14:paraId="000001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76" w:lineRule="auto"/>
        <w:ind w:left="460" w:right="0" w:hanging="28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22"/>
          <w:szCs w:val="22"/>
          <w:u w:val="none"/>
          <w:shd w:fill="auto" w:val="clear"/>
          <w:vertAlign w:val="baseline"/>
          <w:rtl w:val="0"/>
        </w:rPr>
        <w:t xml:space="preserve">This spec intentionally leaves color tokens, type scale, and spacing open for the designer to define and prototype in Claude design.</w:t>
      </w:r>
    </w:p>
    <w:p w:rsidR="00000000" w:rsidDel="00000000" w:rsidP="00000000" w:rsidRDefault="00000000" w:rsidRPr="00000000" w14:paraId="00000120">
      <w:pPr>
        <w:pStyle w:val="Heading2"/>
        <w:rPr/>
      </w:pPr>
      <w:r w:rsidDel="00000000" w:rsidR="00000000" w:rsidRPr="00000000">
        <w:rPr>
          <w:rtl w:val="0"/>
        </w:rPr>
        <w:t xml:space="preserve">Interaction &amp; accessibility</w:t>
      </w:r>
    </w:p>
    <w:p w:rsidR="00000000" w:rsidDel="00000000" w:rsidP="00000000" w:rsidRDefault="00000000" w:rsidRPr="00000000" w14:paraId="000001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76" w:lineRule="auto"/>
        <w:ind w:left="460" w:right="0" w:hanging="28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22"/>
          <w:szCs w:val="22"/>
          <w:u w:val="none"/>
          <w:shd w:fill="auto" w:val="clear"/>
          <w:vertAlign w:val="baseline"/>
          <w:rtl w:val="0"/>
        </w:rPr>
        <w:t xml:space="preserve">Large touch targets (min ~44pt). Assume one-handed, possibly distracted use.</w:t>
      </w:r>
    </w:p>
    <w:p w:rsidR="00000000" w:rsidDel="00000000" w:rsidP="00000000" w:rsidRDefault="00000000" w:rsidRPr="00000000" w14:paraId="000001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76" w:lineRule="auto"/>
        <w:ind w:left="460" w:right="0" w:hanging="28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22"/>
          <w:szCs w:val="22"/>
          <w:u w:val="none"/>
          <w:shd w:fill="auto" w:val="clear"/>
          <w:vertAlign w:val="baseline"/>
          <w:rtl w:val="0"/>
        </w:rPr>
        <w:t xml:space="preserve">High contrast; legible in bright kitchen light. Don't rely on color alone for status.</w:t>
      </w:r>
    </w:p>
    <w:p w:rsidR="00000000" w:rsidDel="00000000" w:rsidP="00000000" w:rsidRDefault="00000000" w:rsidRPr="00000000" w14:paraId="0000012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76" w:lineRule="auto"/>
        <w:ind w:left="460" w:right="0" w:hanging="28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22"/>
          <w:szCs w:val="22"/>
          <w:u w:val="none"/>
          <w:shd w:fill="auto" w:val="clear"/>
          <w:vertAlign w:val="baseline"/>
          <w:rtl w:val="0"/>
        </w:rPr>
        <w:t xml:space="preserve">Allergy / dietary information is safety-critical: high prominence, never collapsed by default on the booking detail.</w:t>
      </w:r>
    </w:p>
    <w:p w:rsidR="00000000" w:rsidDel="00000000" w:rsidP="00000000" w:rsidRDefault="00000000" w:rsidRPr="00000000" w14:paraId="0000012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76" w:lineRule="auto"/>
        <w:ind w:left="460" w:right="0" w:hanging="28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22"/>
          <w:szCs w:val="22"/>
          <w:u w:val="none"/>
          <w:shd w:fill="auto" w:val="clear"/>
          <w:vertAlign w:val="baseline"/>
          <w:rtl w:val="0"/>
        </w:rPr>
        <w:t xml:space="preserve">Minimize typing. Prefer selection, camera, and smart defaults over free text.</w:t>
      </w:r>
    </w:p>
    <w:p w:rsidR="00000000" w:rsidDel="00000000" w:rsidP="00000000" w:rsidRDefault="00000000" w:rsidRPr="00000000" w14:paraId="0000012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76" w:lineRule="auto"/>
        <w:ind w:left="460" w:right="0" w:hanging="28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22"/>
          <w:szCs w:val="22"/>
          <w:u w:val="none"/>
          <w:shd w:fill="auto" w:val="clear"/>
          <w:vertAlign w:val="baseline"/>
          <w:rtl w:val="0"/>
        </w:rPr>
        <w:t xml:space="preserve">Design for spotty connectivity: graceful loading, optimistic actions where safe, clear retry.</w:t>
      </w:r>
    </w:p>
    <w:p w:rsidR="00000000" w:rsidDel="00000000" w:rsidP="00000000" w:rsidRDefault="00000000" w:rsidRPr="00000000" w14:paraId="00000126">
      <w:pPr>
        <w:pStyle w:val="Heading2"/>
        <w:rPr/>
      </w:pPr>
      <w:r w:rsidDel="00000000" w:rsidR="00000000" w:rsidRPr="00000000">
        <w:rPr>
          <w:rtl w:val="0"/>
        </w:rPr>
        <w:t xml:space="preserve">Key states to design (every screen)</w:t>
      </w:r>
    </w:p>
    <w:p w:rsidR="00000000" w:rsidDel="00000000" w:rsidP="00000000" w:rsidRDefault="00000000" w:rsidRPr="00000000" w14:paraId="0000012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76" w:lineRule="auto"/>
        <w:ind w:left="460" w:right="0" w:hanging="28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22"/>
          <w:szCs w:val="22"/>
          <w:u w:val="none"/>
          <w:shd w:fill="auto" w:val="clear"/>
          <w:vertAlign w:val="baseline"/>
          <w:rtl w:val="0"/>
        </w:rPr>
        <w:t xml:space="preserve">Loading, empty, error / offline, and success. Empty states should feel encouraging, not broken.</w:t>
      </w:r>
    </w:p>
    <w:p w:rsidR="00000000" w:rsidDel="00000000" w:rsidP="00000000" w:rsidRDefault="00000000" w:rsidRPr="00000000" w14:paraId="0000012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76" w:lineRule="auto"/>
        <w:ind w:left="460" w:right="0" w:hanging="28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22"/>
          <w:szCs w:val="22"/>
          <w:u w:val="none"/>
          <w:shd w:fill="auto" w:val="clear"/>
          <w:vertAlign w:val="baseline"/>
          <w:rtl w:val="0"/>
        </w:rPr>
        <w:t xml:space="preserve">Permission prompts (camera for photos, notifications for booking reminders) framed with clear value.</w:t>
      </w:r>
    </w:p>
    <w:p w:rsidR="00000000" w:rsidDel="00000000" w:rsidP="00000000" w:rsidRDefault="00000000" w:rsidRPr="00000000" w14:paraId="00000129">
      <w:pPr>
        <w:pStyle w:val="Heading2"/>
        <w:rPr/>
      </w:pPr>
      <w:r w:rsidDel="00000000" w:rsidR="00000000" w:rsidRPr="00000000">
        <w:rPr>
          <w:rtl w:val="0"/>
        </w:rPr>
        <w:t xml:space="preserve">Status vocabulary (keep consistent everywhere)</w:t>
      </w:r>
    </w:p>
    <w:tbl>
      <w:tblPr>
        <w:tblStyle w:val="Table14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00"/>
        <w:gridCol w:w="6760"/>
        <w:tblGridChange w:id="0">
          <w:tblGrid>
            <w:gridCol w:w="2600"/>
            <w:gridCol w:w="6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shd w:fill="fbede4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2A">
            <w:pPr>
              <w:rPr/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Booking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2B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Upcoming → Today → In progress → Completed (→ Cancelled)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shd w:fill="fbede4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2C">
            <w:pPr>
              <w:rPr/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Payout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2D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Pending → Processing → Paid (→ Needs attention)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shd w:fill="fbede4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2E">
            <w:pPr>
              <w:rPr/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Profile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2F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Incomplete → Complete → (Pending review)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0">
      <w:pPr>
        <w:pBdr>
          <w:bottom w:color="c2410c" w:space="1" w:sz="6" w:val="single"/>
        </w:pBdr>
        <w:spacing w:after="160" w:before="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pStyle w:val="Heading1"/>
        <w:rPr/>
      </w:pPr>
      <w:r w:rsidDel="00000000" w:rsidR="00000000" w:rsidRPr="00000000">
        <w:rPr>
          <w:rtl w:val="0"/>
        </w:rPr>
        <w:t xml:space="preserve">6. Build priority &amp; open questions</w:t>
      </w:r>
    </w:p>
    <w:p w:rsidR="00000000" w:rsidDel="00000000" w:rsidP="00000000" w:rsidRDefault="00000000" w:rsidRPr="00000000" w14:paraId="00000132">
      <w:pPr>
        <w:pStyle w:val="Heading2"/>
        <w:rPr/>
      </w:pPr>
      <w:r w:rsidDel="00000000" w:rsidR="00000000" w:rsidRPr="00000000">
        <w:rPr>
          <w:rtl w:val="0"/>
        </w:rPr>
        <w:t xml:space="preserve">Suggested prototype priority</w:t>
      </w:r>
    </w:p>
    <w:p w:rsidR="00000000" w:rsidDel="00000000" w:rsidP="00000000" w:rsidRDefault="00000000" w:rsidRPr="00000000" w14:paraId="0000013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76" w:lineRule="auto"/>
        <w:ind w:left="460" w:right="0" w:hanging="28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22"/>
          <w:szCs w:val="22"/>
          <w:u w:val="none"/>
          <w:shd w:fill="auto" w:val="clear"/>
          <w:vertAlign w:val="baseline"/>
          <w:rtl w:val="0"/>
        </w:rPr>
        <w:t xml:space="preserve">P0 — Today (4.2) and Booking detail (4.3). These are the daily core and where the experience lives or dies.</w:t>
      </w:r>
    </w:p>
    <w:p w:rsidR="00000000" w:rsidDel="00000000" w:rsidP="00000000" w:rsidRDefault="00000000" w:rsidRPr="00000000" w14:paraId="0000013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76" w:lineRule="auto"/>
        <w:ind w:left="460" w:right="0" w:hanging="28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22"/>
          <w:szCs w:val="22"/>
          <w:u w:val="none"/>
          <w:shd w:fill="auto" w:val="clear"/>
          <w:vertAlign w:val="baseline"/>
          <w:rtl w:val="0"/>
        </w:rPr>
        <w:t xml:space="preserve">P1 — Earnings (4.4) and Profile (4.5). Trust and presence.</w:t>
      </w:r>
    </w:p>
    <w:p w:rsidR="00000000" w:rsidDel="00000000" w:rsidP="00000000" w:rsidRDefault="00000000" w:rsidRPr="00000000" w14:paraId="0000013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76" w:lineRule="auto"/>
        <w:ind w:left="460" w:right="0" w:hanging="28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22"/>
          <w:szCs w:val="22"/>
          <w:u w:val="none"/>
          <w:shd w:fill="auto" w:val="clear"/>
          <w:vertAlign w:val="baseline"/>
          <w:rtl w:val="0"/>
        </w:rPr>
        <w:t xml:space="preserve">P2 — Public profile sharing (4.6), Recipes (4.7), Client preview (4.8), Message client (4.9).</w:t>
      </w:r>
    </w:p>
    <w:p w:rsidR="00000000" w:rsidDel="00000000" w:rsidP="00000000" w:rsidRDefault="00000000" w:rsidRPr="00000000" w14:paraId="00000136">
      <w:pPr>
        <w:pStyle w:val="Heading2"/>
        <w:rPr/>
      </w:pPr>
      <w:r w:rsidDel="00000000" w:rsidR="00000000" w:rsidRPr="00000000">
        <w:rPr>
          <w:rtl w:val="0"/>
        </w:rPr>
        <w:t xml:space="preserve">Open questions to resolve before build</w:t>
      </w:r>
    </w:p>
    <w:p w:rsidR="00000000" w:rsidDel="00000000" w:rsidP="00000000" w:rsidRDefault="00000000" w:rsidRPr="00000000" w14:paraId="0000013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76" w:lineRule="auto"/>
        <w:ind w:left="460" w:right="0" w:hanging="28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22"/>
          <w:szCs w:val="22"/>
          <w:u w:val="none"/>
          <w:shd w:fill="auto" w:val="clear"/>
          <w:vertAlign w:val="baseline"/>
          <w:rtl w:val="0"/>
        </w:rPr>
        <w:t xml:space="preserve">Does the public profile link feed the consumer booking flow or a separate inquiry form? (4.6)</w:t>
      </w:r>
    </w:p>
    <w:p w:rsidR="00000000" w:rsidDel="00000000" w:rsidP="00000000" w:rsidRDefault="00000000" w:rsidRPr="00000000" w14:paraId="0000013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76" w:lineRule="auto"/>
        <w:ind w:left="460" w:right="0" w:hanging="28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22"/>
          <w:szCs w:val="22"/>
          <w:u w:val="none"/>
          <w:shd w:fill="auto" w:val="clear"/>
          <w:vertAlign w:val="baseline"/>
          <w:rtl w:val="0"/>
        </w:rPr>
        <w:t xml:space="preserve">Is the prep schedule chef-editable or system-generated? (4.3) — recommend editable with defaults.</w:t>
      </w:r>
    </w:p>
    <w:p w:rsidR="00000000" w:rsidDel="00000000" w:rsidP="00000000" w:rsidRDefault="00000000" w:rsidRPr="00000000" w14:paraId="0000013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76" w:lineRule="auto"/>
        <w:ind w:left="460" w:right="0" w:hanging="28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22"/>
          <w:szCs w:val="22"/>
          <w:u w:val="none"/>
          <w:shd w:fill="auto" w:val="clear"/>
          <w:vertAlign w:val="baseline"/>
          <w:rtl w:val="0"/>
        </w:rPr>
        <w:t xml:space="preserve">Are attendee names reliably available, or sometimes only a count? (4.3)</w:t>
      </w:r>
    </w:p>
    <w:p w:rsidR="00000000" w:rsidDel="00000000" w:rsidP="00000000" w:rsidRDefault="00000000" w:rsidRPr="00000000" w14:paraId="0000013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76" w:lineRule="auto"/>
        <w:ind w:left="460" w:right="0" w:hanging="28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22"/>
          <w:szCs w:val="22"/>
          <w:u w:val="none"/>
          <w:shd w:fill="auto" w:val="clear"/>
          <w:vertAlign w:val="baseline"/>
          <w:rtl w:val="0"/>
        </w:rPr>
        <w:t xml:space="preserve">“Test client”: chef-facing preview mode vs. internal QA demo account? (4.8)</w:t>
      </w:r>
    </w:p>
    <w:p w:rsidR="00000000" w:rsidDel="00000000" w:rsidP="00000000" w:rsidRDefault="00000000" w:rsidRPr="00000000" w14:paraId="0000013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76" w:lineRule="auto"/>
        <w:ind w:left="460" w:right="0" w:hanging="28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22"/>
          <w:szCs w:val="22"/>
          <w:u w:val="none"/>
          <w:shd w:fill="auto" w:val="clear"/>
          <w:vertAlign w:val="baseline"/>
          <w:rtl w:val="0"/>
        </w:rPr>
        <w:t xml:space="preserve">Messaging: in-app per-booking thread (recommended) vs. native Messages handoff? And how long does a thread stay open after a booking completes? (4.9)</w:t>
      </w:r>
    </w:p>
    <w:p w:rsidR="00000000" w:rsidDel="00000000" w:rsidP="00000000" w:rsidRDefault="00000000" w:rsidRPr="00000000" w14:paraId="0000013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76" w:lineRule="auto"/>
        <w:ind w:left="460" w:right="0" w:hanging="28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22"/>
          <w:szCs w:val="22"/>
          <w:u w:val="none"/>
          <w:shd w:fill="auto" w:val="clear"/>
          <w:vertAlign w:val="baseline"/>
          <w:rtl w:val="0"/>
        </w:rPr>
        <w:t xml:space="preserve">Recipe servings scaling — v1 or fast-follow? (4.7)</w:t>
      </w:r>
    </w:p>
    <w:p w:rsidR="00000000" w:rsidDel="00000000" w:rsidP="00000000" w:rsidRDefault="00000000" w:rsidRPr="00000000" w14:paraId="0000013D">
      <w:pPr>
        <w:spacing w:before="240" w:lineRule="auto"/>
        <w:rPr/>
      </w:pPr>
      <w:r w:rsidDel="00000000" w:rsidR="00000000" w:rsidRPr="00000000">
        <w:rPr>
          <w:i w:val="1"/>
          <w:iCs w:val="1"/>
          <w:color w:val="6b6b6b"/>
          <w:sz w:val="18"/>
          <w:szCs w:val="18"/>
          <w:rtl w:val="0"/>
        </w:rPr>
        <w:t xml:space="preserve">Source: founder feature sketch (handwritten note, transcribed below).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spacing w:before="40" w:lineRule="auto"/>
        <w:rPr/>
      </w:pPr>
      <w:r w:rsidDel="00000000" w:rsidR="00000000" w:rsidRPr="00000000">
        <w:rPr>
          <w:i w:val="1"/>
          <w:iCs w:val="1"/>
          <w:color w:val="6b6b6b"/>
          <w:sz w:val="18"/>
          <w:szCs w:val="18"/>
          <w:rtl w:val="0"/>
        </w:rPr>
        <w:t xml:space="preserve">Chef App — B2B Solution: way to share their public profile for bookings; see schedule for today; see each booking (contact, different people, prep schedule, done review (upload photos)); payouts; profile; recipes; test client.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spacing w:before="40" w:lineRule="auto"/>
        <w:rPr>
          <w:i w:val="1"/>
          <w:iCs w:val="1"/>
          <w:color w:val="6b6b6b"/>
          <w:sz w:val="18"/>
          <w:szCs w:val="18"/>
        </w:rPr>
      </w:pPr>
      <w:r w:rsidDel="00000000" w:rsidR="00000000" w:rsidRPr="00000000">
        <w:rPr>
          <w:i w:val="1"/>
          <w:iCs w:val="1"/>
          <w:color w:val="6b6b6b"/>
          <w:sz w:val="18"/>
          <w:szCs w:val="18"/>
          <w:rtl w:val="0"/>
        </w:rPr>
        <w:t xml:space="preserve">Added beyond the original note: texting the client (Section 4.9).</w:t>
      </w:r>
    </w:p>
    <w:p w:rsidR="00000000" w:rsidDel="00000000" w:rsidP="00000000" w:rsidRDefault="00000000" w:rsidRPr="00000000" w14:paraId="00000140">
      <w:pPr>
        <w:spacing w:before="40" w:lineRule="auto"/>
        <w:rPr>
          <w:i w:val="1"/>
          <w:iCs w:val="1"/>
          <w:color w:val="6b6b6b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1">
      <w:pPr>
        <w:spacing w:before="40" w:lineRule="auto"/>
        <w:rPr>
          <w:i w:val="1"/>
          <w:iCs w:val="1"/>
          <w:color w:val="6b6b6b"/>
          <w:sz w:val="18"/>
          <w:szCs w:val="18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Arial Unicode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43">
    <w:pPr>
      <w:jc w:val="center"/>
      <w:rPr/>
    </w:pPr>
    <w:r w:rsidDel="00000000" w:rsidR="00000000" w:rsidRPr="00000000">
      <w:rPr>
        <w:color w:val="6b6b6b"/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42">
    <w:pPr>
      <w:pBdr>
        <w:bottom w:color="e2e2e2" w:space="6" w:sz="4" w:val="single"/>
      </w:pBdr>
      <w:tabs>
        <w:tab w:val="right" w:leader="none" w:pos="9360"/>
      </w:tabs>
      <w:rPr/>
    </w:pPr>
    <w:r w:rsidDel="00000000" w:rsidR="00000000" w:rsidRPr="00000000">
      <w:rPr>
        <w:color w:val="6b6b6b"/>
        <w:sz w:val="16"/>
        <w:szCs w:val="16"/>
        <w:rtl w:val="0"/>
      </w:rPr>
      <w:t xml:space="preserve">EatCookJoy — Chef AppProduct Design Spec v0.1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•"/>
      <w:lvlJc w:val="left"/>
      <w:pPr>
        <w:ind w:left="460" w:hanging="280"/>
      </w:pPr>
      <w:rPr/>
    </w:lvl>
    <w:lvl w:ilvl="1">
      <w:start w:val="1"/>
      <w:numFmt w:val="bullet"/>
      <w:lvlText w:val="–"/>
      <w:lvlJc w:val="left"/>
      <w:pPr>
        <w:ind w:left="920" w:hanging="28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color w:val="1a1a1a"/>
        <w:sz w:val="22"/>
        <w:szCs w:val="22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before="28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c2410c"/>
      <w:sz w:val="34"/>
      <w:szCs w:val="34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2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1a1a1a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00" w:before="20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c2410c"/>
      <w:sz w:val="23"/>
      <w:szCs w:val="23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1"/>
      <w:iCs w:val="1"/>
      <w:smallCaps w:val="0"/>
      <w:strike w:val="0"/>
      <w:color w:val="2e74b5"/>
      <w:sz w:val="22"/>
      <w:szCs w:val="22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1f4d78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1a1a1a"/>
      <w:sz w:val="56"/>
      <w:szCs w:val="56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